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077FF" w14:textId="77777777" w:rsidR="005B414E" w:rsidRDefault="005842DF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b/>
          <w:sz w:val="18"/>
          <w:lang w:val="de-DE"/>
        </w:rPr>
      </w:pPr>
      <w:r w:rsidRPr="00D711C9">
        <w:rPr>
          <w:rFonts w:ascii="Helvetica Neue Light" w:hAnsi="Helvetica Neue Light"/>
          <w:b/>
          <w:sz w:val="18"/>
          <w:lang w:val="de-DE"/>
        </w:rPr>
        <w:t>Publisher | Editors</w:t>
      </w:r>
    </w:p>
    <w:p w14:paraId="57784CD3" w14:textId="77777777" w:rsidR="00B33D83" w:rsidRPr="00D711C9" w:rsidRDefault="00B33D83" w:rsidP="00B33D83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3D2816AA" w14:textId="77777777" w:rsidR="005B414E" w:rsidRDefault="005842DF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D711C9">
        <w:rPr>
          <w:rFonts w:ascii="Helvetica Neue Light" w:hAnsi="Helvetica Neue Light"/>
          <w:sz w:val="18"/>
          <w:lang w:val="de-DE"/>
        </w:rPr>
        <w:t>HEWI</w:t>
      </w:r>
    </w:p>
    <w:p w14:paraId="45FA53B2" w14:textId="77777777" w:rsidR="005B414E" w:rsidRDefault="005842DF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D711C9">
        <w:rPr>
          <w:rFonts w:ascii="Helvetica Neue Light" w:hAnsi="Helvetica Neue Light"/>
          <w:sz w:val="18"/>
          <w:lang w:val="de-DE"/>
        </w:rPr>
        <w:t xml:space="preserve">Marketing + Innovation </w:t>
      </w:r>
    </w:p>
    <w:p w14:paraId="2F69A8A2" w14:textId="77777777" w:rsidR="00B33D83" w:rsidRPr="00D711C9" w:rsidRDefault="00B33D83" w:rsidP="00B33D83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037727F2" w14:textId="77777777" w:rsidR="005B414E" w:rsidRDefault="005842DF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>HEWI Heinrich Wilke GmbH</w:t>
      </w:r>
    </w:p>
    <w:p w14:paraId="0D442145" w14:textId="77777777" w:rsidR="005B414E" w:rsidRDefault="005842DF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>PO Box 1260</w:t>
      </w:r>
    </w:p>
    <w:p w14:paraId="09BD09F2" w14:textId="77777777" w:rsidR="005B414E" w:rsidRDefault="005842DF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>D-34442 Bad Arolsen</w:t>
      </w:r>
    </w:p>
    <w:p w14:paraId="34332D08" w14:textId="77777777" w:rsidR="005B414E" w:rsidRDefault="005842DF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Phone: </w:t>
      </w:r>
      <w:r w:rsidRPr="00F237C6">
        <w:rPr>
          <w:rFonts w:ascii="Helvetica Neue Light" w:hAnsi="Helvetica Neue Light"/>
          <w:sz w:val="18"/>
          <w:lang w:val="de-DE"/>
        </w:rPr>
        <w:tab/>
        <w:t>+49 5691 82-0</w:t>
      </w:r>
    </w:p>
    <w:p w14:paraId="2A535483" w14:textId="77777777" w:rsidR="005B414E" w:rsidRDefault="005842DF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>presse@hewi.de</w:t>
      </w:r>
    </w:p>
    <w:p w14:paraId="59DDFFCD" w14:textId="77777777" w:rsidR="005B414E" w:rsidRDefault="005842DF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>www.hewi.com</w:t>
      </w:r>
    </w:p>
    <w:p w14:paraId="34AB4FFD" w14:textId="77777777" w:rsidR="00B33D83" w:rsidRDefault="00B33D83" w:rsidP="00B33D83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2B2861B2" w14:textId="77777777" w:rsidR="005B414E" w:rsidRDefault="005842DF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  <w:lang w:val="de-DE"/>
        </w:rPr>
        <w:t>Clara Brenneker</w:t>
      </w:r>
    </w:p>
    <w:p w14:paraId="4738B9C3" w14:textId="77777777" w:rsidR="005B414E" w:rsidRDefault="005842DF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Phone: </w:t>
      </w:r>
      <w:r w:rsidRPr="00F237C6">
        <w:rPr>
          <w:rFonts w:ascii="Helvetica Neue Light" w:hAnsi="Helvetica Neue Light"/>
          <w:sz w:val="18"/>
          <w:lang w:val="de-DE"/>
        </w:rPr>
        <w:tab/>
        <w:t>+49 5691 82-214</w:t>
      </w:r>
    </w:p>
    <w:p w14:paraId="663B4E58" w14:textId="77777777" w:rsidR="005B414E" w:rsidRDefault="00B33D83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2D4A97">
        <w:rPr>
          <w:rFonts w:ascii="Helvetica Neue Light" w:hAnsi="Helvetica Neue Light"/>
          <w:sz w:val="18"/>
          <w:lang w:val="de-DE"/>
        </w:rPr>
        <w:t>cbrenneker@hewi.de</w:t>
      </w:r>
    </w:p>
    <w:p w14:paraId="0C398460" w14:textId="77777777" w:rsidR="00B33D83" w:rsidRPr="002D4A97" w:rsidRDefault="00B33D83" w:rsidP="00B33D83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15981AC3" w14:textId="77777777" w:rsidR="005B414E" w:rsidRDefault="005842DF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2D4A97">
        <w:rPr>
          <w:rFonts w:ascii="Helvetica Neue Light" w:hAnsi="Helvetica Neue Light"/>
          <w:sz w:val="18"/>
          <w:lang w:val="de-DE"/>
        </w:rPr>
        <w:t>Nicolo Martin</w:t>
      </w:r>
    </w:p>
    <w:p w14:paraId="0747740C" w14:textId="77777777" w:rsidR="005B414E" w:rsidRDefault="005842DF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Phone: </w:t>
      </w:r>
      <w:r w:rsidRPr="00F237C6">
        <w:rPr>
          <w:rFonts w:ascii="Helvetica Neue Light" w:hAnsi="Helvetica Neue Light"/>
          <w:sz w:val="18"/>
          <w:lang w:val="de-DE"/>
        </w:rPr>
        <w:tab/>
        <w:t>+49 5691 82-106</w:t>
      </w:r>
    </w:p>
    <w:p w14:paraId="5B3BB597" w14:textId="77777777" w:rsidR="005B414E" w:rsidRDefault="005842DF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  <w:lang w:val="de-DE"/>
        </w:rPr>
        <w:t>nmartin@hewi.de</w:t>
      </w:r>
    </w:p>
    <w:p w14:paraId="1CB25BC4" w14:textId="77777777" w:rsidR="00B33D83" w:rsidRPr="00F237C6" w:rsidRDefault="00B33D83" w:rsidP="00B33D83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017735FD" w14:textId="77777777" w:rsidR="005B414E" w:rsidRDefault="005842DF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Medium" w:hAnsi="Helvetica Neue Medium"/>
          <w:b/>
          <w:sz w:val="18"/>
          <w:lang w:val="de-DE"/>
        </w:rPr>
      </w:pPr>
      <w:r w:rsidRPr="00F237C6">
        <w:rPr>
          <w:rFonts w:ascii="Helvetica Neue Light" w:hAnsi="Helvetica Neue Light"/>
          <w:b/>
          <w:sz w:val="18"/>
          <w:lang w:val="de-DE"/>
        </w:rPr>
        <w:t>Reprint free of charge - copy requested</w:t>
      </w:r>
    </w:p>
    <w:p w14:paraId="555EDED6" w14:textId="77777777" w:rsidR="00B33D83" w:rsidRPr="00D711C9" w:rsidRDefault="00B33D83" w:rsidP="00B33D83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/>
          <w:sz w:val="18"/>
          <w:lang w:val="de-DE"/>
        </w:rPr>
      </w:pPr>
    </w:p>
    <w:p w14:paraId="33978CDD" w14:textId="77777777" w:rsidR="00B33D83" w:rsidRPr="00D711C9" w:rsidRDefault="00B33D83" w:rsidP="00B33D83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/>
          <w:sz w:val="14"/>
          <w:lang w:val="de-DE"/>
        </w:rPr>
      </w:pPr>
    </w:p>
    <w:p w14:paraId="5803C669" w14:textId="77777777" w:rsidR="00B33D83" w:rsidRDefault="00B33D83" w:rsidP="00B33D83">
      <w:pPr>
        <w:tabs>
          <w:tab w:val="right" w:pos="6237"/>
        </w:tabs>
        <w:spacing w:before="240" w:line="280" w:lineRule="exact"/>
        <w:ind w:right="-284"/>
        <w:jc w:val="both"/>
        <w:rPr>
          <w:rFonts w:ascii="Arial" w:hAnsi="Arial"/>
          <w:b/>
          <w:color w:val="auto"/>
          <w:u w:val="none"/>
        </w:rPr>
      </w:pPr>
    </w:p>
    <w:p w14:paraId="23DF98F7" w14:textId="77777777" w:rsidR="00B33D83" w:rsidRDefault="00B33D83" w:rsidP="00B33D83">
      <w:pPr>
        <w:rPr>
          <w:rFonts w:ascii="Arial" w:hAnsi="Arial"/>
          <w:b/>
          <w:color w:val="auto"/>
          <w:u w:val="none"/>
        </w:rPr>
      </w:pPr>
    </w:p>
    <w:p w14:paraId="53FC0802" w14:textId="77777777" w:rsidR="005B414E" w:rsidRDefault="005842DF">
      <w:pPr>
        <w:spacing w:line="360" w:lineRule="auto"/>
        <w:jc w:val="both"/>
        <w:rPr>
          <w:rFonts w:ascii="Helvetica Neue Light" w:hAnsi="Helvetica Neue Light" w:cs="Arial"/>
          <w:b/>
          <w:color w:val="auto"/>
          <w:sz w:val="40"/>
          <w:szCs w:val="40"/>
          <w:u w:val="none"/>
        </w:rPr>
      </w:pPr>
      <w:r w:rsidRPr="00ED03B7">
        <w:rPr>
          <w:rFonts w:ascii="Helvetica Neue Light" w:hAnsi="Helvetica Neue Light" w:cs="Arial"/>
          <w:b/>
          <w:color w:val="auto"/>
          <w:sz w:val="40"/>
          <w:szCs w:val="40"/>
          <w:u w:val="none"/>
        </w:rPr>
        <w:t>Novelties Show</w:t>
      </w:r>
    </w:p>
    <w:p w14:paraId="06CC0B1F" w14:textId="77777777" w:rsidR="005B414E" w:rsidRDefault="005842DF">
      <w:pPr>
        <w:spacing w:line="360" w:lineRule="auto"/>
        <w:jc w:val="both"/>
        <w:rPr>
          <w:rFonts w:ascii="Helvetica Neue Light" w:hAnsi="Helvetica Neue Light" w:cs="Arial"/>
          <w:b/>
          <w:color w:val="auto"/>
          <w:sz w:val="28"/>
          <w:szCs w:val="28"/>
          <w:u w:val="none"/>
        </w:rPr>
      </w:pPr>
      <w:r w:rsidRPr="00ED03B7">
        <w:rPr>
          <w:rFonts w:ascii="Helvetica Neue Light" w:hAnsi="Helvetica Neue Light" w:cs="Arial"/>
          <w:b/>
          <w:color w:val="auto"/>
          <w:sz w:val="28"/>
          <w:szCs w:val="28"/>
          <w:u w:val="none"/>
        </w:rPr>
        <w:t>Experience HEWI innovations on the virtual trade fair tour</w:t>
      </w:r>
    </w:p>
    <w:p w14:paraId="5CD3684C" w14:textId="77777777" w:rsidR="005B414E" w:rsidRDefault="005842DF">
      <w:pPr>
        <w:spacing w:line="360" w:lineRule="auto"/>
        <w:jc w:val="both"/>
        <w:rPr>
          <w:rFonts w:ascii="Helvetica Neue Light" w:hAnsi="Helvetica Neue Light" w:cs="Arial"/>
          <w:color w:val="auto"/>
          <w:sz w:val="20"/>
          <w:u w:val="none"/>
        </w:rPr>
      </w:pPr>
      <w:r w:rsidRPr="002D4A97">
        <w:rPr>
          <w:rFonts w:ascii="Helvetica Neue Light" w:hAnsi="Helvetica Neue Light" w:cs="Arial"/>
          <w:color w:val="auto"/>
          <w:sz w:val="20"/>
          <w:u w:val="none"/>
        </w:rPr>
        <w:t xml:space="preserve">HEWI presents its new products for 2020 at </w:t>
      </w:r>
      <w:r w:rsidR="00ED03B7">
        <w:rPr>
          <w:rFonts w:ascii="Helvetica Neue Light" w:hAnsi="Helvetica Neue Light" w:cs="Arial"/>
          <w:color w:val="auto"/>
          <w:sz w:val="20"/>
          <w:u w:val="none"/>
        </w:rPr>
        <w:t xml:space="preserve">a </w:t>
      </w:r>
      <w:r w:rsidRPr="002D4A97">
        <w:rPr>
          <w:rFonts w:ascii="Helvetica Neue Light" w:hAnsi="Helvetica Neue Light" w:cs="Arial"/>
          <w:color w:val="auto"/>
          <w:sz w:val="20"/>
          <w:u w:val="none"/>
        </w:rPr>
        <w:t xml:space="preserve">virtual </w:t>
      </w:r>
      <w:r w:rsidR="00ED03B7">
        <w:rPr>
          <w:rFonts w:ascii="Helvetica Neue Light" w:hAnsi="Helvetica Neue Light" w:cs="Arial"/>
          <w:color w:val="auto"/>
          <w:sz w:val="20"/>
          <w:u w:val="none"/>
        </w:rPr>
        <w:t xml:space="preserve">new products show </w:t>
      </w:r>
      <w:hyperlink r:id="rId6" w:tgtFrame="_blank" w:tooltip="https://www.hewi.com/de/neuheiten-show-2020" w:history="1">
        <w:r w:rsidR="00855835" w:rsidRPr="00855835">
          <w:rPr>
            <w:rStyle w:val="Hyperlink"/>
            <w:rFonts w:ascii="Helvetica Neue Light" w:hAnsi="Helvetica Neue Light" w:cs="Arial"/>
            <w:sz w:val="20"/>
          </w:rPr>
          <w:t>(</w:t>
        </w:r>
      </w:hyperlink>
      <w:r w:rsidR="00855835">
        <w:rPr>
          <w:rFonts w:ascii="Helvetica Neue Light" w:hAnsi="Helvetica Neue Light" w:cs="Arial"/>
          <w:color w:val="auto"/>
          <w:sz w:val="20"/>
          <w:u w:val="none"/>
        </w:rPr>
        <w:t>https://www.hewi.com/de/neuheiten-show-2020)</w:t>
      </w:r>
      <w:r w:rsidRPr="002D4A97">
        <w:rPr>
          <w:rFonts w:ascii="Helvetica Neue Light" w:hAnsi="Helvetica Neue Light" w:cs="Arial"/>
          <w:color w:val="auto"/>
          <w:sz w:val="20"/>
          <w:u w:val="none"/>
        </w:rPr>
        <w:t>. On the digital tour, visitors can discover HEWI innovations for the application areas Professional Care, Public, Hotel, Home and Education and be inspired for projects.</w:t>
      </w:r>
    </w:p>
    <w:p w14:paraId="355502C1" w14:textId="77777777" w:rsidR="002D4A97" w:rsidRPr="002D4A97" w:rsidRDefault="002D4A97" w:rsidP="002D4A97">
      <w:pPr>
        <w:spacing w:line="360" w:lineRule="auto"/>
        <w:jc w:val="both"/>
        <w:rPr>
          <w:rFonts w:ascii="Helvetica Neue Light" w:hAnsi="Helvetica Neue Light" w:cs="Arial"/>
          <w:color w:val="auto"/>
          <w:sz w:val="20"/>
          <w:u w:val="none"/>
        </w:rPr>
      </w:pPr>
    </w:p>
    <w:p w14:paraId="1957631C" w14:textId="77777777" w:rsidR="005B414E" w:rsidRDefault="0051450C">
      <w:pPr>
        <w:spacing w:line="360" w:lineRule="auto"/>
        <w:jc w:val="both"/>
        <w:rPr>
          <w:rFonts w:ascii="Helvetica Neue Light" w:hAnsi="Helvetica Neue Light" w:cs="Arial"/>
          <w:color w:val="auto"/>
          <w:sz w:val="20"/>
          <w:u w:val="none"/>
        </w:rPr>
      </w:pPr>
      <w:r>
        <w:rPr>
          <w:rFonts w:ascii="Helvetica Neue Light" w:hAnsi="Helvetica Neue Light" w:cs="Arial"/>
          <w:color w:val="auto"/>
          <w:sz w:val="20"/>
          <w:u w:val="none"/>
        </w:rPr>
        <w:t xml:space="preserve">The </w:t>
      </w:r>
      <w:r w:rsidR="005842DF" w:rsidRPr="002D4A97">
        <w:rPr>
          <w:rFonts w:ascii="Helvetica Neue Light" w:hAnsi="Helvetica Neue Light" w:cs="Arial"/>
          <w:color w:val="auto"/>
          <w:sz w:val="20"/>
          <w:u w:val="none"/>
        </w:rPr>
        <w:t xml:space="preserve">new virtual </w:t>
      </w:r>
      <w:r>
        <w:rPr>
          <w:rFonts w:ascii="Helvetica Neue Light" w:hAnsi="Helvetica Neue Light" w:cs="Arial"/>
          <w:color w:val="auto"/>
          <w:sz w:val="20"/>
          <w:u w:val="none"/>
        </w:rPr>
        <w:t xml:space="preserve">exhibition </w:t>
      </w:r>
      <w:r w:rsidR="005842DF" w:rsidRPr="002D4A97">
        <w:rPr>
          <w:rFonts w:ascii="Helvetica Neue Light" w:hAnsi="Helvetica Neue Light" w:cs="Arial"/>
          <w:color w:val="auto"/>
          <w:sz w:val="20"/>
          <w:u w:val="none"/>
        </w:rPr>
        <w:t xml:space="preserve">can be experienced three-dimensionally by the visitor </w:t>
      </w:r>
      <w:r w:rsidR="005842DF">
        <w:rPr>
          <w:rFonts w:ascii="Helvetica Neue Light" w:hAnsi="Helvetica Neue Light" w:cs="Arial"/>
          <w:color w:val="auto"/>
          <w:sz w:val="20"/>
          <w:u w:val="none"/>
        </w:rPr>
        <w:t>and opens up new design options</w:t>
      </w:r>
      <w:r w:rsidR="005842DF" w:rsidRPr="002D4A97">
        <w:rPr>
          <w:rFonts w:ascii="Helvetica Neue Light" w:hAnsi="Helvetica Neue Light" w:cs="Arial"/>
          <w:color w:val="auto"/>
          <w:sz w:val="20"/>
          <w:u w:val="none"/>
        </w:rPr>
        <w:t xml:space="preserve">. A tour leads around the stand, where the visitor can delve deeper into the product details at click points with films or is directed to further information on the website.  </w:t>
      </w:r>
    </w:p>
    <w:p w14:paraId="4881D71A" w14:textId="77777777" w:rsidR="00B33D83" w:rsidRDefault="00B33D83" w:rsidP="00B33D83">
      <w:pPr>
        <w:jc w:val="both"/>
        <w:rPr>
          <w:rFonts w:ascii="Helvetica Neue Light" w:hAnsi="Helvetica Neue Light"/>
          <w:color w:val="auto"/>
          <w:sz w:val="20"/>
          <w:u w:val="none"/>
        </w:rPr>
      </w:pPr>
    </w:p>
    <w:p w14:paraId="3825E78C" w14:textId="77777777" w:rsidR="00B33D83" w:rsidRDefault="00B33D83" w:rsidP="00B33D83">
      <w:pPr>
        <w:jc w:val="both"/>
        <w:rPr>
          <w:rFonts w:ascii="Helvetica Neue Light" w:hAnsi="Helvetica Neue Light"/>
          <w:color w:val="auto"/>
          <w:sz w:val="20"/>
          <w:u w:val="none"/>
        </w:rPr>
      </w:pPr>
    </w:p>
    <w:p w14:paraId="2130BD4E" w14:textId="77777777" w:rsidR="005B414E" w:rsidRDefault="005842DF">
      <w:pPr>
        <w:jc w:val="both"/>
        <w:rPr>
          <w:rFonts w:ascii="Helvetica Neue Light" w:hAnsi="Helvetica Neue Light"/>
          <w:color w:val="auto"/>
          <w:sz w:val="32"/>
          <w:szCs w:val="32"/>
          <w:u w:val="none"/>
        </w:rPr>
      </w:pPr>
      <w:r w:rsidRPr="002D4A97">
        <w:rPr>
          <w:rFonts w:ascii="Helvetica Neue Light" w:hAnsi="Helvetica Neue Light"/>
          <w:color w:val="auto"/>
          <w:sz w:val="32"/>
          <w:szCs w:val="32"/>
          <w:u w:val="none"/>
        </w:rPr>
        <w:t xml:space="preserve">Discover barrier-free sanitary solutions </w:t>
      </w:r>
    </w:p>
    <w:p w14:paraId="65DB0BD6" w14:textId="77777777" w:rsidR="00B33D83" w:rsidRDefault="00B33D83" w:rsidP="00B33D83">
      <w:pPr>
        <w:jc w:val="both"/>
        <w:rPr>
          <w:rFonts w:ascii="Helvetica Neue Light" w:hAnsi="Helvetica Neue Light"/>
          <w:color w:val="auto"/>
          <w:sz w:val="32"/>
          <w:szCs w:val="32"/>
          <w:u w:val="none"/>
        </w:rPr>
      </w:pPr>
    </w:p>
    <w:p w14:paraId="1F61FAEB" w14:textId="77777777" w:rsidR="005B414E" w:rsidRDefault="005842DF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 w:rsidRPr="002D4A97">
        <w:rPr>
          <w:rFonts w:ascii="Helvetica Neue Light" w:hAnsi="Helvetica Neue Light"/>
          <w:color w:val="auto"/>
          <w:sz w:val="20"/>
          <w:u w:val="none"/>
        </w:rPr>
        <w:t>Universal design incorporates the needs of all people. HEWI has been living this ideal for more than 35 years as a sustainable and holistic design philosophy: Design. Comfort. Care.</w:t>
      </w:r>
    </w:p>
    <w:p w14:paraId="0CE3CB9C" w14:textId="77777777" w:rsidR="005B414E" w:rsidRDefault="005842DF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 w:rsidRPr="002D4A97">
        <w:rPr>
          <w:rFonts w:ascii="Helvetica Neue Light" w:hAnsi="Helvetica Neue Light"/>
          <w:color w:val="auto"/>
          <w:sz w:val="20"/>
          <w:u w:val="none"/>
        </w:rPr>
        <w:t>This philosophy is a consistent component of the series and systems from HEWI.</w:t>
      </w:r>
    </w:p>
    <w:p w14:paraId="1A06E908" w14:textId="77777777" w:rsidR="002D4A97" w:rsidRPr="002D4A97" w:rsidRDefault="002D4A97" w:rsidP="002D4A9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14:paraId="162684B7" w14:textId="77777777" w:rsidR="005B414E" w:rsidRDefault="005842DF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 w:rsidRPr="002D4A97">
        <w:rPr>
          <w:rFonts w:ascii="Helvetica Neue Light" w:hAnsi="Helvetica Neue Light"/>
          <w:color w:val="auto"/>
          <w:sz w:val="20"/>
          <w:u w:val="none"/>
        </w:rPr>
        <w:t xml:space="preserve">The classic 477/801 - the first barrier-free series on the German market - with a new matt surface awaits visitors. HEWI will also be presenting particularly hygienic dispenser systems for public areas and design accessories for hotel bathrooms. </w:t>
      </w:r>
    </w:p>
    <w:p w14:paraId="5EBE2BC8" w14:textId="77777777" w:rsidR="002D4A97" w:rsidRPr="002D4A97" w:rsidRDefault="002D4A97" w:rsidP="002D4A9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14:paraId="40A2868D" w14:textId="77777777" w:rsidR="005B414E" w:rsidRDefault="005842DF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 w:rsidRPr="002D4A97">
        <w:rPr>
          <w:rFonts w:ascii="Helvetica Neue Light" w:hAnsi="Helvetica Neue Light"/>
          <w:color w:val="auto"/>
          <w:sz w:val="20"/>
          <w:u w:val="none"/>
        </w:rPr>
        <w:t xml:space="preserve">HEWI also </w:t>
      </w:r>
      <w:proofErr w:type="spellStart"/>
      <w:r w:rsidRPr="002D4A97">
        <w:rPr>
          <w:rFonts w:ascii="Helvetica Neue Light" w:hAnsi="Helvetica Neue Light"/>
          <w:color w:val="auto"/>
          <w:sz w:val="20"/>
          <w:u w:val="none"/>
        </w:rPr>
        <w:t>presents</w:t>
      </w:r>
      <w:proofErr w:type="spellEnd"/>
      <w:r w:rsidRPr="002D4A97">
        <w:rPr>
          <w:rFonts w:ascii="Helvetica Neue Light" w:hAnsi="Helvetica Neue Light"/>
          <w:color w:val="auto"/>
          <w:sz w:val="20"/>
          <w:u w:val="none"/>
        </w:rPr>
        <w:t xml:space="preserve"> </w:t>
      </w:r>
      <w:proofErr w:type="spellStart"/>
      <w:r w:rsidRPr="002D4A97">
        <w:rPr>
          <w:rFonts w:ascii="Helvetica Neue Light" w:hAnsi="Helvetica Neue Light"/>
          <w:color w:val="auto"/>
          <w:sz w:val="20"/>
          <w:u w:val="none"/>
        </w:rPr>
        <w:t>new</w:t>
      </w:r>
      <w:proofErr w:type="spellEnd"/>
      <w:r w:rsidRPr="002D4A97">
        <w:rPr>
          <w:rFonts w:ascii="Helvetica Neue Light" w:hAnsi="Helvetica Neue Light"/>
          <w:color w:val="auto"/>
          <w:sz w:val="20"/>
          <w:u w:val="none"/>
        </w:rPr>
        <w:t xml:space="preserve"> premium designs for the private bathroom: Modular solutions, such as the individually configurable washbasin system and the flexibly usable side trolley, enable unique comfort bathrooms.</w:t>
      </w:r>
    </w:p>
    <w:sectPr w:rsidR="005B414E" w:rsidSect="00861B15">
      <w:headerReference w:type="default" r:id="rId7"/>
      <w:footerReference w:type="even" r:id="rId8"/>
      <w:footerReference w:type="default" r:id="rId9"/>
      <w:pgSz w:w="11907" w:h="16840"/>
      <w:pgMar w:top="2836" w:right="4536" w:bottom="1135" w:left="1134" w:header="720" w:footer="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9BC4A" w14:textId="77777777" w:rsidR="001F7BEA" w:rsidRDefault="001F7BEA">
      <w:r>
        <w:separator/>
      </w:r>
    </w:p>
  </w:endnote>
  <w:endnote w:type="continuationSeparator" w:id="0">
    <w:p w14:paraId="42FE7D37" w14:textId="77777777" w:rsidR="001F7BEA" w:rsidRDefault="001F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45 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F10AE" w14:textId="77777777" w:rsidR="005B414E" w:rsidRDefault="005842DF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b/>
      </w:rPr>
      <w:t>Error! Text mark not defined.</w:t>
    </w:r>
    <w:r>
      <w:rPr>
        <w:rStyle w:val="Seitenzahl"/>
      </w:rPr>
      <w:fldChar w:fldCharType="end"/>
    </w:r>
  </w:p>
  <w:p w14:paraId="436FC6B7" w14:textId="77777777" w:rsidR="00861B15" w:rsidRDefault="00237784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F0FA" w14:textId="77777777" w:rsidR="005B414E" w:rsidRDefault="005842DF">
    <w:pPr>
      <w:pStyle w:val="Fuzeile"/>
      <w:tabs>
        <w:tab w:val="left" w:pos="7655"/>
      </w:tabs>
      <w:spacing w:before="240"/>
      <w:ind w:right="360"/>
      <w:rPr>
        <w:rFonts w:ascii="Arial" w:hAnsi="Arial"/>
        <w:sz w:val="19"/>
        <w:u w:val="none"/>
      </w:rPr>
    </w:pPr>
    <w:r>
      <w:rPr>
        <w:rStyle w:val="Seitenzahl"/>
        <w:rFonts w:ascii="Arial" w:hAnsi="Arial"/>
        <w:sz w:val="20"/>
        <w:u w:val="none"/>
      </w:rPr>
      <w:tab/>
    </w:r>
    <w:r>
      <w:rPr>
        <w:rStyle w:val="Seitenzahl"/>
        <w:rFonts w:ascii="Arial" w:hAnsi="Arial"/>
        <w:sz w:val="20"/>
        <w:u w:val="none"/>
      </w:rPr>
      <w:tab/>
    </w:r>
    <w:r>
      <w:rPr>
        <w:rStyle w:val="Seitenzahl"/>
        <w:rFonts w:ascii="Arial" w:hAnsi="Arial"/>
        <w:sz w:val="20"/>
        <w:u w:val="none"/>
      </w:rPr>
      <w:fldChar w:fldCharType="begin"/>
    </w:r>
    <w:r>
      <w:rPr>
        <w:rStyle w:val="Seitenzahl"/>
        <w:rFonts w:ascii="Arial" w:hAnsi="Arial"/>
        <w:sz w:val="20"/>
        <w:u w:val="none"/>
      </w:rPr>
      <w:instrText xml:space="preserve"> PAGE </w:instrText>
    </w:r>
    <w:r>
      <w:rPr>
        <w:rStyle w:val="Seitenzahl"/>
        <w:rFonts w:ascii="Arial" w:hAnsi="Arial"/>
        <w:sz w:val="20"/>
        <w:u w:val="none"/>
      </w:rPr>
      <w:fldChar w:fldCharType="separate"/>
    </w:r>
    <w:r>
      <w:rPr>
        <w:rStyle w:val="Seitenzahl"/>
        <w:rFonts w:ascii="Arial" w:hAnsi="Arial"/>
        <w:noProof/>
        <w:sz w:val="20"/>
        <w:u w:val="none"/>
      </w:rPr>
      <w:t xml:space="preserve">1 </w:t>
    </w:r>
    <w:r>
      <w:rPr>
        <w:rStyle w:val="Seitenzahl"/>
        <w:rFonts w:ascii="Arial" w:hAnsi="Arial"/>
        <w:sz w:val="20"/>
        <w:u w:val="none"/>
      </w:rPr>
      <w:fldChar w:fldCharType="end"/>
    </w:r>
    <w:r>
      <w:rPr>
        <w:rStyle w:val="Seitenzahl"/>
        <w:rFonts w:ascii="Arial" w:hAnsi="Arial"/>
        <w:sz w:val="20"/>
        <w:u w:val="none"/>
      </w:rPr>
      <w:t xml:space="preserve">/ </w:t>
    </w:r>
    <w:r>
      <w:rPr>
        <w:rStyle w:val="Seitenzahl"/>
        <w:rFonts w:ascii="Arial" w:hAnsi="Arial"/>
        <w:sz w:val="20"/>
        <w:u w:val="none"/>
      </w:rPr>
      <w:fldChar w:fldCharType="begin"/>
    </w:r>
    <w:r>
      <w:rPr>
        <w:rStyle w:val="Seitenzahl"/>
        <w:rFonts w:ascii="Arial" w:hAnsi="Arial"/>
        <w:sz w:val="20"/>
        <w:u w:val="none"/>
      </w:rPr>
      <w:instrText xml:space="preserve"> NUMPAGES </w:instrText>
    </w:r>
    <w:r>
      <w:rPr>
        <w:rStyle w:val="Seitenzahl"/>
        <w:rFonts w:ascii="Arial" w:hAnsi="Arial"/>
        <w:sz w:val="20"/>
        <w:u w:val="none"/>
      </w:rPr>
      <w:fldChar w:fldCharType="separate"/>
    </w:r>
    <w:r>
      <w:rPr>
        <w:rStyle w:val="Seitenzahl"/>
        <w:rFonts w:ascii="Arial" w:hAnsi="Arial"/>
        <w:noProof/>
        <w:sz w:val="20"/>
        <w:u w:val="none"/>
      </w:rPr>
      <w:t xml:space="preserve">2 </w:t>
    </w:r>
    <w:r>
      <w:rPr>
        <w:rStyle w:val="Seitenzahl"/>
        <w:rFonts w:ascii="Arial" w:hAnsi="Arial"/>
        <w:sz w:val="20"/>
        <w:u w:val="none"/>
      </w:rPr>
      <w:fldChar w:fldCharType="end"/>
    </w:r>
  </w:p>
  <w:p w14:paraId="0A397F04" w14:textId="77777777" w:rsidR="00861B15" w:rsidRDefault="00CA48CB">
    <w:pPr>
      <w:pStyle w:val="Fuzeile"/>
      <w:spacing w:before="240"/>
      <w:rPr>
        <w:rFonts w:ascii="Helvetica 45 Light" w:hAnsi="Helvetica 45 Light"/>
        <w:sz w:val="19"/>
        <w:u w:val="none"/>
      </w:rPr>
    </w:pPr>
    <w:r>
      <w:rPr>
        <w:rFonts w:ascii="Helvetica 45 Light" w:hAnsi="Helvetica 45 Light"/>
        <w:sz w:val="19"/>
        <w:u w:val="none"/>
      </w:rPr>
      <w:tab/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0A278" w14:textId="77777777" w:rsidR="001F7BEA" w:rsidRDefault="001F7BEA">
      <w:r>
        <w:separator/>
      </w:r>
    </w:p>
  </w:footnote>
  <w:footnote w:type="continuationSeparator" w:id="0">
    <w:p w14:paraId="2075B40F" w14:textId="77777777" w:rsidR="001F7BEA" w:rsidRDefault="001F7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9947" w14:textId="77777777" w:rsidR="00861B15" w:rsidRDefault="00237784">
    <w:pPr>
      <w:pStyle w:val="Kopfzeile"/>
      <w:rPr>
        <w:rFonts w:ascii="Helvetica Neue Light" w:hAnsi="Helvetica Neue Light"/>
        <w:sz w:val="52"/>
        <w:u w:val="none"/>
      </w:rPr>
    </w:pPr>
  </w:p>
  <w:p w14:paraId="44C417A7" w14:textId="77777777" w:rsidR="005B414E" w:rsidRDefault="00237784">
    <w:pPr>
      <w:pStyle w:val="Kopfzeile"/>
      <w:rPr>
        <w:rFonts w:ascii="Helvetica Neue Light" w:hAnsi="Helvetica Neue Light"/>
        <w:sz w:val="52"/>
        <w:u w:val="none"/>
      </w:rPr>
    </w:pPr>
    <w:r>
      <w:rPr>
        <w:noProof/>
      </w:rPr>
      <w:pict w14:anchorId="248CE2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s2049" type="#_x0000_t75" alt="" style="position:absolute;margin-left:372.05pt;margin-top:10.75pt;width:93.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173 0 -173 21060 21600 21060 21600 0 -173 0">
          <v:imagedata r:id="rId1" o:title=""/>
          <o:lock v:ext="edit" cropping="t" verticies="t"/>
          <w10:wrap type="tight"/>
        </v:shape>
      </w:pict>
    </w:r>
    <w:r w:rsidR="00CA48CB">
      <w:rPr>
        <w:rFonts w:ascii="Helvetica Neue Light" w:hAnsi="Helvetica Neue Light"/>
        <w:sz w:val="52"/>
        <w:u w:val="none"/>
      </w:rPr>
      <w:t>Press release</w:t>
    </w:r>
  </w:p>
  <w:p w14:paraId="31CC39DC" w14:textId="77777777" w:rsidR="00861B15" w:rsidRDefault="00237784">
    <w:pPr>
      <w:pStyle w:val="Kopfzeile"/>
    </w:pPr>
  </w:p>
  <w:p w14:paraId="02D47EBF" w14:textId="77777777" w:rsidR="00861B15" w:rsidRDefault="0023778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83"/>
    <w:rsid w:val="00084C79"/>
    <w:rsid w:val="001F7BEA"/>
    <w:rsid w:val="00237784"/>
    <w:rsid w:val="002D4A97"/>
    <w:rsid w:val="002E435B"/>
    <w:rsid w:val="003760A1"/>
    <w:rsid w:val="004C5206"/>
    <w:rsid w:val="004F476E"/>
    <w:rsid w:val="0051450C"/>
    <w:rsid w:val="005842DF"/>
    <w:rsid w:val="005B414E"/>
    <w:rsid w:val="00716047"/>
    <w:rsid w:val="007553E0"/>
    <w:rsid w:val="00855835"/>
    <w:rsid w:val="00B33D83"/>
    <w:rsid w:val="00CA48CB"/>
    <w:rsid w:val="00ED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2286D85"/>
  <w15:chartTrackingRefBased/>
  <w15:docId w15:val="{FD939DB7-5022-2C4B-A8B7-00D7442F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3D83"/>
    <w:rPr>
      <w:rFonts w:ascii="Courier New" w:eastAsia="Times New Roman" w:hAnsi="Courier New" w:cs="Times New Roman"/>
      <w:color w:val="000000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rmendaten">
    <w:name w:val="Firmendaten"/>
    <w:basedOn w:val="Standard"/>
    <w:rsid w:val="00B33D83"/>
    <w:pPr>
      <w:framePr w:w="2739" w:h="2160" w:wrap="around" w:vAnchor="page" w:hAnchor="page" w:x="8619" w:y="6692" w:anchorLock="1"/>
      <w:shd w:val="solid" w:color="FFFFFF" w:fill="FFFFFF"/>
      <w:spacing w:line="280" w:lineRule="exact"/>
    </w:pPr>
    <w:rPr>
      <w:rFonts w:ascii="Helvetica 45 Light" w:hAnsi="Helvetica 45 Light"/>
      <w:color w:val="auto"/>
      <w:sz w:val="19"/>
      <w:u w:val="none"/>
      <w:lang w:val="en-GB"/>
    </w:rPr>
  </w:style>
  <w:style w:type="paragraph" w:styleId="Fuzeile">
    <w:name w:val="footer"/>
    <w:basedOn w:val="Standard"/>
    <w:link w:val="FuzeileZchn"/>
    <w:rsid w:val="00B33D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33D83"/>
    <w:rPr>
      <w:rFonts w:ascii="Courier New" w:eastAsia="Times New Roman" w:hAnsi="Courier New" w:cs="Times New Roman"/>
      <w:color w:val="000000"/>
      <w:szCs w:val="20"/>
      <w:u w:val="single"/>
      <w:lang w:eastAsia="de-DE"/>
    </w:rPr>
  </w:style>
  <w:style w:type="character" w:styleId="Seitenzahl">
    <w:name w:val="page number"/>
    <w:basedOn w:val="Absatz-Standardschriftart"/>
    <w:rsid w:val="00B33D83"/>
  </w:style>
  <w:style w:type="paragraph" w:styleId="Kopfzeile">
    <w:name w:val="header"/>
    <w:basedOn w:val="Standard"/>
    <w:link w:val="KopfzeileZchn"/>
    <w:rsid w:val="00B33D8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33D83"/>
    <w:rPr>
      <w:rFonts w:ascii="Courier New" w:eastAsia="Times New Roman" w:hAnsi="Courier New" w:cs="Times New Roman"/>
      <w:color w:val="000000"/>
      <w:szCs w:val="20"/>
      <w:u w:val="single"/>
      <w:lang w:eastAsia="de-DE"/>
    </w:rPr>
  </w:style>
  <w:style w:type="character" w:styleId="Hyperlink">
    <w:name w:val="Hyperlink"/>
    <w:basedOn w:val="Absatz-Standardschriftart"/>
    <w:uiPriority w:val="99"/>
    <w:unhideWhenUsed/>
    <w:rsid w:val="0085583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5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wi.com/de/neuheiten-show-202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Patrizia Martel</cp:lastModifiedBy>
  <cp:revision>2</cp:revision>
  <dcterms:created xsi:type="dcterms:W3CDTF">2021-09-27T06:49:00Z</dcterms:created>
  <dcterms:modified xsi:type="dcterms:W3CDTF">2021-09-27T06:49:00Z</dcterms:modified>
</cp:coreProperties>
</file>